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267A4B" w:rsidRDefault="000F31A3" w:rsidP="004930D4">
      <w:pPr>
        <w:shd w:val="clear" w:color="auto" w:fill="F2F2F2"/>
        <w:spacing w:before="120" w:after="120" w:line="240" w:lineRule="auto"/>
        <w:ind w:left="348"/>
        <w:outlineLvl w:val="2"/>
        <w:rPr>
          <w:rFonts w:ascii="Arial" w:eastAsia="Times New Roman" w:hAnsi="Arial" w:cs="Arial"/>
          <w:b/>
          <w:bCs/>
          <w:color w:val="7F7F7F" w:themeColor="text1" w:themeTint="80"/>
          <w:sz w:val="17"/>
          <w:szCs w:val="17"/>
          <w:lang w:eastAsia="fr-FR"/>
        </w:rPr>
      </w:pPr>
      <w:r w:rsidRPr="00267A4B">
        <w:rPr>
          <w:rFonts w:ascii="Arial" w:hAnsi="Arial" w:cs="Arial"/>
          <w:b/>
          <w:color w:val="7F7F7F" w:themeColor="text1" w:themeTint="80"/>
          <w:sz w:val="17"/>
          <w:szCs w:val="17"/>
        </w:rPr>
        <w:fldChar w:fldCharType="begin"/>
      </w:r>
      <w:r w:rsidR="00256DD3" w:rsidRPr="00267A4B">
        <w:rPr>
          <w:rFonts w:ascii="Arial" w:hAnsi="Arial" w:cs="Arial"/>
          <w:b/>
          <w:color w:val="7F7F7F" w:themeColor="text1" w:themeTint="80"/>
          <w:sz w:val="17"/>
          <w:szCs w:val="17"/>
        </w:rPr>
        <w:instrText>HYPERLINK "http://mail.yahoo.com/" \o "Cliquez pour rechercher les mails comportant le même "</w:instrText>
      </w:r>
      <w:r w:rsidRPr="00267A4B">
        <w:rPr>
          <w:rFonts w:ascii="Arial" w:hAnsi="Arial" w:cs="Arial"/>
          <w:b/>
          <w:color w:val="7F7F7F" w:themeColor="text1" w:themeTint="80"/>
          <w:sz w:val="17"/>
          <w:szCs w:val="17"/>
        </w:rPr>
        <w:fldChar w:fldCharType="separate"/>
      </w:r>
      <w:proofErr w:type="spellStart"/>
      <w:r w:rsidR="006E3C57" w:rsidRPr="00267A4B">
        <w:rPr>
          <w:rFonts w:ascii="Arial" w:eastAsia="Times New Roman" w:hAnsi="Arial" w:cs="Arial"/>
          <w:b/>
          <w:bCs/>
          <w:color w:val="7F7F7F" w:themeColor="text1" w:themeTint="80"/>
          <w:sz w:val="17"/>
          <w:szCs w:val="17"/>
          <w:lang w:eastAsia="fr-FR"/>
        </w:rPr>
        <w:t>I</w:t>
      </w:r>
      <w:r w:rsidR="004930D4" w:rsidRPr="00267A4B">
        <w:rPr>
          <w:rFonts w:ascii="Arial" w:eastAsia="Times New Roman" w:hAnsi="Arial" w:cs="Arial"/>
          <w:b/>
          <w:bCs/>
          <w:color w:val="7F7F7F" w:themeColor="text1" w:themeTint="80"/>
          <w:sz w:val="17"/>
          <w:szCs w:val="17"/>
          <w:lang w:eastAsia="fr-FR"/>
        </w:rPr>
        <w:t>k</w:t>
      </w:r>
      <w:r w:rsidRPr="00267A4B">
        <w:rPr>
          <w:rFonts w:ascii="Arial" w:hAnsi="Arial" w:cs="Arial"/>
          <w:b/>
          <w:color w:val="7F7F7F" w:themeColor="text1" w:themeTint="80"/>
          <w:sz w:val="17"/>
          <w:szCs w:val="17"/>
        </w:rPr>
        <w:fldChar w:fldCharType="end"/>
      </w:r>
      <w:r w:rsidR="006E3C57" w:rsidRPr="00267A4B">
        <w:rPr>
          <w:rFonts w:ascii="Arial" w:hAnsi="Arial" w:cs="Arial"/>
          <w:b/>
          <w:color w:val="7F7F7F" w:themeColor="text1" w:themeTint="80"/>
          <w:sz w:val="17"/>
          <w:szCs w:val="17"/>
        </w:rPr>
        <w:t>tisat</w:t>
      </w:r>
      <w:proofErr w:type="spellEnd"/>
      <w:r w:rsidR="006E3C57" w:rsidRPr="00267A4B">
        <w:rPr>
          <w:rFonts w:ascii="Arial" w:hAnsi="Arial" w:cs="Arial"/>
          <w:b/>
          <w:color w:val="7F7F7F" w:themeColor="text1" w:themeTint="80"/>
          <w:sz w:val="17"/>
          <w:szCs w:val="17"/>
        </w:rPr>
        <w:t xml:space="preserve"> </w:t>
      </w:r>
      <w:proofErr w:type="spellStart"/>
      <w:r w:rsidR="006E3C57" w:rsidRPr="00267A4B">
        <w:rPr>
          <w:rFonts w:ascii="Arial" w:hAnsi="Arial" w:cs="Arial"/>
          <w:b/>
          <w:color w:val="7F7F7F" w:themeColor="text1" w:themeTint="80"/>
          <w:sz w:val="17"/>
          <w:szCs w:val="17"/>
        </w:rPr>
        <w:t>Kitaplarini</w:t>
      </w:r>
      <w:proofErr w:type="spellEnd"/>
      <w:r w:rsidR="006E3C57" w:rsidRPr="00267A4B">
        <w:rPr>
          <w:rFonts w:ascii="Arial" w:hAnsi="Arial" w:cs="Arial"/>
          <w:b/>
          <w:color w:val="7F7F7F" w:themeColor="text1" w:themeTint="80"/>
          <w:sz w:val="17"/>
          <w:szCs w:val="17"/>
        </w:rPr>
        <w:t xml:space="preserve"> </w:t>
      </w:r>
      <w:proofErr w:type="spellStart"/>
      <w:r w:rsidR="006E3C57" w:rsidRPr="00267A4B">
        <w:rPr>
          <w:rFonts w:ascii="Arial" w:hAnsi="Arial" w:cs="Arial"/>
          <w:b/>
          <w:color w:val="7F7F7F" w:themeColor="text1" w:themeTint="80"/>
          <w:sz w:val="17"/>
          <w:szCs w:val="17"/>
        </w:rPr>
        <w:t>Cevirmek</w:t>
      </w:r>
      <w:proofErr w:type="spellEnd"/>
      <w:r w:rsidR="006E3C57" w:rsidRPr="00267A4B">
        <w:rPr>
          <w:rFonts w:ascii="Arial" w:hAnsi="Arial" w:cs="Arial"/>
          <w:b/>
          <w:color w:val="7F7F7F" w:themeColor="text1" w:themeTint="80"/>
          <w:sz w:val="17"/>
          <w:szCs w:val="17"/>
        </w:rPr>
        <w:t xml:space="preserve"> : EE-T </w:t>
      </w:r>
      <w:proofErr w:type="spellStart"/>
      <w:r w:rsidR="006E3C57" w:rsidRPr="00267A4B">
        <w:rPr>
          <w:rFonts w:ascii="Arial" w:hAnsi="Arial" w:cs="Arial"/>
          <w:b/>
          <w:color w:val="7F7F7F" w:themeColor="text1" w:themeTint="80"/>
          <w:sz w:val="17"/>
          <w:szCs w:val="17"/>
        </w:rPr>
        <w:t>Avrupa</w:t>
      </w:r>
      <w:proofErr w:type="spellEnd"/>
      <w:r w:rsidR="006E3C57" w:rsidRPr="00267A4B">
        <w:rPr>
          <w:rFonts w:ascii="Arial" w:hAnsi="Arial" w:cs="Arial"/>
          <w:b/>
          <w:color w:val="7F7F7F" w:themeColor="text1" w:themeTint="80"/>
          <w:sz w:val="17"/>
          <w:szCs w:val="17"/>
        </w:rPr>
        <w:t xml:space="preserve"> </w:t>
      </w:r>
      <w:proofErr w:type="spellStart"/>
      <w:r w:rsidR="006E3C57" w:rsidRPr="00267A4B">
        <w:rPr>
          <w:rFonts w:ascii="Arial" w:hAnsi="Arial" w:cs="Arial"/>
          <w:b/>
          <w:color w:val="7F7F7F" w:themeColor="text1" w:themeTint="80"/>
          <w:sz w:val="17"/>
          <w:szCs w:val="17"/>
        </w:rPr>
        <w:t>Birligi</w:t>
      </w:r>
      <w:proofErr w:type="spellEnd"/>
      <w:r w:rsidR="006E3C57" w:rsidRPr="00267A4B">
        <w:rPr>
          <w:rFonts w:ascii="Arial" w:hAnsi="Arial" w:cs="Arial"/>
          <w:b/>
          <w:color w:val="7F7F7F" w:themeColor="text1" w:themeTint="80"/>
          <w:sz w:val="17"/>
          <w:szCs w:val="17"/>
        </w:rPr>
        <w:t xml:space="preserve"> </w:t>
      </w:r>
      <w:proofErr w:type="spellStart"/>
      <w:r w:rsidR="006E3C57" w:rsidRPr="00267A4B">
        <w:rPr>
          <w:rFonts w:ascii="Arial" w:hAnsi="Arial" w:cs="Arial"/>
          <w:b/>
          <w:color w:val="7F7F7F" w:themeColor="text1" w:themeTint="80"/>
          <w:sz w:val="17"/>
          <w:szCs w:val="17"/>
        </w:rPr>
        <w:t>Projesi</w:t>
      </w:r>
      <w:proofErr w:type="spellEnd"/>
      <w:r w:rsidR="006E3C57" w:rsidRPr="00267A4B">
        <w:rPr>
          <w:rFonts w:ascii="Arial" w:hAnsi="Arial" w:cs="Arial"/>
          <w:b/>
          <w:color w:val="7F7F7F" w:themeColor="text1" w:themeTint="80"/>
          <w:sz w:val="17"/>
          <w:szCs w:val="17"/>
        </w:rPr>
        <w:t xml:space="preserve"> </w:t>
      </w:r>
    </w:p>
    <w:p w:rsidR="004930D4" w:rsidRPr="007671A5" w:rsidRDefault="000F31A3" w:rsidP="004930D4">
      <w:pPr>
        <w:shd w:val="clear" w:color="auto" w:fill="F2F2F2"/>
        <w:spacing w:after="0" w:line="240" w:lineRule="auto"/>
        <w:rPr>
          <w:rFonts w:ascii="Arial" w:eastAsia="Times New Roman" w:hAnsi="Arial" w:cs="Arial"/>
          <w:color w:val="7F7F7F" w:themeColor="text1" w:themeTint="80"/>
          <w:sz w:val="14"/>
          <w:szCs w:val="14"/>
          <w:lang w:eastAsia="fr-FR"/>
        </w:rPr>
      </w:pPr>
      <w:hyperlink r:id="rId5" w:tooltip="Masquer expéditeur, destinataires, date" w:history="1">
        <w:r w:rsidR="004930D4" w:rsidRPr="007671A5">
          <w:rPr>
            <w:rFonts w:ascii="Arial" w:eastAsia="Times New Roman" w:hAnsi="Arial" w:cs="Arial"/>
            <w:color w:val="7F7F7F" w:themeColor="text1" w:themeTint="80"/>
            <w:sz w:val="14"/>
            <w:lang w:eastAsia="fr-FR"/>
          </w:rPr>
          <w:t>Masquer les détails</w:t>
        </w:r>
      </w:hyperlink>
    </w:p>
    <w:p w:rsidR="004930D4" w:rsidRPr="007671A5" w:rsidRDefault="004930D4" w:rsidP="004930D4">
      <w:pPr>
        <w:shd w:val="clear" w:color="auto" w:fill="F2F2F2"/>
        <w:spacing w:after="0" w:line="216" w:lineRule="atLeast"/>
        <w:ind w:right="600"/>
        <w:jc w:val="right"/>
        <w:rPr>
          <w:rFonts w:ascii="Arial" w:eastAsia="Times New Roman" w:hAnsi="Arial" w:cs="Arial"/>
          <w:b/>
          <w:bCs/>
          <w:caps/>
          <w:color w:val="7F7F7F" w:themeColor="text1" w:themeTint="80"/>
          <w:sz w:val="12"/>
          <w:szCs w:val="12"/>
          <w:lang w:eastAsia="fr-FR"/>
        </w:rPr>
      </w:pPr>
      <w:r w:rsidRPr="007671A5">
        <w:rPr>
          <w:rFonts w:ascii="Arial" w:eastAsia="Times New Roman" w:hAnsi="Arial" w:cs="Arial"/>
          <w:b/>
          <w:bCs/>
          <w:caps/>
          <w:color w:val="7F7F7F" w:themeColor="text1" w:themeTint="80"/>
          <w:sz w:val="12"/>
          <w:szCs w:val="12"/>
          <w:lang w:eastAsia="fr-FR"/>
        </w:rPr>
        <w:t>DE :</w:t>
      </w:r>
    </w:p>
    <w:p w:rsidR="004930D4" w:rsidRPr="007671A5" w:rsidRDefault="000F31A3" w:rsidP="004930D4">
      <w:pPr>
        <w:numPr>
          <w:ilvl w:val="0"/>
          <w:numId w:val="1"/>
        </w:numPr>
        <w:shd w:val="clear" w:color="auto" w:fill="F2F2F2"/>
        <w:spacing w:beforeAutospacing="1" w:after="0" w:line="168" w:lineRule="atLeast"/>
        <w:ind w:right="732"/>
        <w:rPr>
          <w:rFonts w:ascii="Arial" w:eastAsia="Times New Roman" w:hAnsi="Arial" w:cs="Arial"/>
          <w:color w:val="7F7F7F" w:themeColor="text1" w:themeTint="80"/>
          <w:sz w:val="14"/>
          <w:szCs w:val="14"/>
          <w:lang w:eastAsia="fr-FR"/>
        </w:rPr>
      </w:pPr>
      <w:hyperlink r:id="rId6" w:tooltip="cinlaakdere@yahoo.com" w:history="1">
        <w:r w:rsidR="004930D4" w:rsidRPr="007671A5">
          <w:rPr>
            <w:rFonts w:ascii="Arial" w:eastAsia="Times New Roman" w:hAnsi="Arial" w:cs="Arial"/>
            <w:color w:val="7F7F7F" w:themeColor="text1" w:themeTint="80"/>
            <w:sz w:val="14"/>
            <w:lang w:eastAsia="fr-FR"/>
          </w:rPr>
          <w:t>Cinla Akdere</w:t>
        </w:r>
      </w:hyperlink>
    </w:p>
    <w:p w:rsidR="004930D4" w:rsidRPr="007671A5" w:rsidRDefault="004930D4" w:rsidP="004930D4">
      <w:pPr>
        <w:shd w:val="clear" w:color="auto" w:fill="F2F2F2"/>
        <w:spacing w:after="0" w:line="216" w:lineRule="atLeast"/>
        <w:ind w:left="804" w:right="600"/>
        <w:jc w:val="right"/>
        <w:rPr>
          <w:rFonts w:ascii="Arial" w:eastAsia="Times New Roman" w:hAnsi="Arial" w:cs="Arial"/>
          <w:b/>
          <w:bCs/>
          <w:caps/>
          <w:color w:val="7F7F7F" w:themeColor="text1" w:themeTint="80"/>
          <w:sz w:val="14"/>
          <w:szCs w:val="14"/>
          <w:lang w:eastAsia="fr-FR"/>
        </w:rPr>
      </w:pPr>
      <w:r w:rsidRPr="007671A5">
        <w:rPr>
          <w:rFonts w:ascii="Arial" w:eastAsia="Times New Roman" w:hAnsi="Arial" w:cs="Arial"/>
          <w:b/>
          <w:bCs/>
          <w:caps/>
          <w:color w:val="7F7F7F" w:themeColor="text1" w:themeTint="80"/>
          <w:sz w:val="14"/>
          <w:szCs w:val="14"/>
          <w:lang w:eastAsia="fr-FR"/>
        </w:rPr>
        <w:t>À :</w:t>
      </w:r>
    </w:p>
    <w:p w:rsidR="004930D4" w:rsidRPr="007671A5" w:rsidRDefault="00BA2FD2" w:rsidP="004930D4">
      <w:pPr>
        <w:spacing w:after="0" w:line="240" w:lineRule="auto"/>
        <w:rPr>
          <w:rFonts w:ascii="Arial" w:eastAsia="Times New Roman" w:hAnsi="Arial" w:cs="Arial"/>
          <w:color w:val="7F7F7F" w:themeColor="text1" w:themeTint="80"/>
          <w:sz w:val="14"/>
          <w:szCs w:val="14"/>
          <w:lang w:eastAsia="fr-FR"/>
        </w:rPr>
      </w:pPr>
      <w:r w:rsidRPr="007671A5">
        <w:rPr>
          <w:rFonts w:ascii="Arial" w:hAnsi="Arial" w:cs="Arial"/>
          <w:color w:val="7F7F7F" w:themeColor="text1" w:themeTint="80"/>
          <w:sz w:val="14"/>
          <w:szCs w:val="14"/>
        </w:rPr>
        <w:t>pamukcu@metu.edu.tr</w:t>
      </w:r>
      <w:r w:rsidR="000C351E" w:rsidRPr="007671A5">
        <w:rPr>
          <w:color w:val="7F7F7F" w:themeColor="text1" w:themeTint="80"/>
          <w:sz w:val="14"/>
          <w:szCs w:val="14"/>
        </w:rPr>
        <w:t xml:space="preserve"> </w:t>
      </w:r>
    </w:p>
    <w:p w:rsidR="004930D4" w:rsidRPr="007671A5" w:rsidRDefault="006E3C57" w:rsidP="004930D4">
      <w:pPr>
        <w:shd w:val="clear" w:color="auto" w:fill="F2F2F2"/>
        <w:spacing w:after="0" w:line="240" w:lineRule="auto"/>
        <w:rPr>
          <w:rFonts w:ascii="Arial" w:eastAsia="Times New Roman" w:hAnsi="Arial" w:cs="Arial"/>
          <w:color w:val="7F7F7F" w:themeColor="text1" w:themeTint="80"/>
          <w:sz w:val="13"/>
          <w:szCs w:val="13"/>
          <w:lang w:eastAsia="fr-FR"/>
        </w:rPr>
      </w:pPr>
      <w:r w:rsidRPr="007671A5">
        <w:rPr>
          <w:rFonts w:ascii="Arial" w:eastAsia="Times New Roman" w:hAnsi="Arial" w:cs="Arial"/>
          <w:color w:val="7F7F7F" w:themeColor="text1" w:themeTint="80"/>
          <w:sz w:val="13"/>
          <w:szCs w:val="13"/>
          <w:lang w:eastAsia="fr-FR"/>
        </w:rPr>
        <w:t xml:space="preserve">Lundi </w:t>
      </w:r>
      <w:r w:rsidR="00BA2FD2" w:rsidRPr="007671A5">
        <w:rPr>
          <w:rFonts w:ascii="Arial" w:eastAsia="Times New Roman" w:hAnsi="Arial" w:cs="Arial"/>
          <w:color w:val="7F7F7F" w:themeColor="text1" w:themeTint="80"/>
          <w:sz w:val="13"/>
          <w:szCs w:val="13"/>
          <w:lang w:eastAsia="fr-FR"/>
        </w:rPr>
        <w:t xml:space="preserve"> 20  Février  2012 3h34</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BA2FD2" w:rsidRDefault="004930D4" w:rsidP="00823155">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proofErr w:type="spellStart"/>
      <w:r w:rsidR="006E3C57">
        <w:rPr>
          <w:rFonts w:ascii="Courier" w:eastAsia="Times New Roman" w:hAnsi="Courier" w:cs="Times New Roman"/>
          <w:color w:val="000000"/>
          <w:sz w:val="14"/>
          <w:lang w:eastAsia="fr-FR"/>
        </w:rPr>
        <w:t>Teoman</w:t>
      </w:r>
      <w:proofErr w:type="spellEnd"/>
      <w:r w:rsidR="006E3C57">
        <w:rPr>
          <w:rFonts w:ascii="Courier" w:eastAsia="Times New Roman" w:hAnsi="Courier" w:cs="Times New Roman"/>
          <w:color w:val="000000"/>
          <w:sz w:val="14"/>
          <w:lang w:eastAsia="fr-FR"/>
        </w:rPr>
        <w:t xml:space="preserve"> </w:t>
      </w:r>
      <w:proofErr w:type="spellStart"/>
      <w:r w:rsidR="006E3C57">
        <w:rPr>
          <w:rFonts w:ascii="Courier" w:eastAsia="Times New Roman" w:hAnsi="Courier" w:cs="Times New Roman"/>
          <w:color w:val="000000"/>
          <w:sz w:val="14"/>
          <w:lang w:eastAsia="fr-FR"/>
        </w:rPr>
        <w:t>Hocam</w:t>
      </w:r>
      <w:proofErr w:type="spellEnd"/>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girisimin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ulkemizdeki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ogretim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elemanlarina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arastirmacilara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ogrencilere</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buyuk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yarari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saglamasi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amaci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siteye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konulmasini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dilediginiz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isimlerini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ait</w:t>
      </w:r>
      <w:proofErr w:type="spellEnd"/>
      <w:r w:rsidRPr="004930D4">
        <w:rPr>
          <w:rFonts w:ascii="Courier" w:eastAsia="Times New Roman" w:hAnsi="Courier" w:cs="Times New Roman"/>
          <w:color w:val="000000"/>
          <w:sz w:val="14"/>
          <w:lang w:val="en-US" w:eastAsia="fr-FR"/>
        </w:rPr>
        <w:t xml:space="preserve"> </w:t>
      </w:r>
      <w:proofErr w:type="spellStart"/>
      <w:r w:rsidRPr="00C96A94">
        <w:rPr>
          <w:rFonts w:ascii="Courier" w:eastAsia="Times New Roman" w:hAnsi="Courier" w:cs="Times New Roman"/>
          <w:sz w:val="14"/>
          <w:lang w:val="en-US" w:eastAsia="fr-FR"/>
        </w:rPr>
        <w:t>baglantilari</w:t>
      </w:r>
      <w:proofErr w:type="spellEnd"/>
      <w:r w:rsidRPr="00C96A94">
        <w:rPr>
          <w:rFonts w:ascii="Courier" w:eastAsia="Times New Roman" w:hAnsi="Courier" w:cs="Times New Roman"/>
          <w:sz w:val="14"/>
          <w:lang w:val="en-US" w:eastAsia="fr-FR"/>
        </w:rPr>
        <w:t xml:space="preserve"> en </w:t>
      </w:r>
      <w:proofErr w:type="spellStart"/>
      <w:r w:rsidRPr="00C96A94">
        <w:rPr>
          <w:rFonts w:ascii="Courier" w:eastAsia="Times New Roman" w:hAnsi="Courier" w:cs="Times New Roman"/>
          <w:sz w:val="14"/>
          <w:lang w:val="en-US" w:eastAsia="fr-FR"/>
        </w:rPr>
        <w:t>gec</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cuma</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gunu</w:t>
      </w:r>
      <w:proofErr w:type="spellEnd"/>
      <w:r w:rsidRPr="00C96A94">
        <w:rPr>
          <w:rFonts w:ascii="Courier" w:eastAsia="Times New Roman" w:hAnsi="Courier" w:cs="Times New Roman"/>
          <w:sz w:val="14"/>
          <w:lang w:val="en-US" w:eastAsia="fr-FR"/>
        </w:rPr>
        <w:t xml:space="preserve"> (15 </w:t>
      </w:r>
      <w:proofErr w:type="spellStart"/>
      <w:r w:rsidRPr="00C96A94">
        <w:rPr>
          <w:rFonts w:ascii="Courier" w:eastAsia="Times New Roman" w:hAnsi="Courier" w:cs="Times New Roman"/>
          <w:sz w:val="14"/>
          <w:lang w:val="en-US" w:eastAsia="fr-FR"/>
        </w:rPr>
        <w:t>Aralik</w:t>
      </w:r>
      <w:proofErr w:type="spellEnd"/>
      <w:r w:rsidRPr="00C96A94">
        <w:rPr>
          <w:rFonts w:ascii="Courier" w:eastAsia="Times New Roman" w:hAnsi="Courier" w:cs="Times New Roman"/>
          <w:sz w:val="14"/>
          <w:lang w:val="en-US" w:eastAsia="fr-FR"/>
        </w:rPr>
        <w:t xml:space="preserve"> 2011) </w:t>
      </w:r>
      <w:proofErr w:type="spellStart"/>
      <w:r w:rsidRPr="00C96A94">
        <w:rPr>
          <w:rFonts w:ascii="Courier" w:eastAsia="Times New Roman" w:hAnsi="Courier" w:cs="Times New Roman"/>
          <w:sz w:val="14"/>
          <w:lang w:val="en-US" w:eastAsia="fr-FR"/>
        </w:rPr>
        <w:t>mesai</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saati</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bitimine</w:t>
      </w:r>
      <w:proofErr w:type="spellEnd"/>
      <w:r w:rsidRPr="00C96A94">
        <w:rPr>
          <w:rFonts w:ascii="Courier" w:eastAsia="Times New Roman" w:hAnsi="Courier" w:cs="Times New Roman"/>
          <w:sz w:val="14"/>
          <w:lang w:val="en-US" w:eastAsia="fr-FR"/>
        </w:rPr>
        <w:t xml:space="preserve"> </w:t>
      </w:r>
      <w:proofErr w:type="spellStart"/>
      <w:proofErr w:type="gramStart"/>
      <w:r w:rsidRPr="00C96A94">
        <w:rPr>
          <w:rFonts w:ascii="Courier" w:eastAsia="Times New Roman" w:hAnsi="Courier" w:cs="Times New Roman"/>
          <w:sz w:val="14"/>
          <w:lang w:val="en-US" w:eastAsia="fr-FR"/>
        </w:rPr>
        <w:t>kadar</w:t>
      </w:r>
      <w:proofErr w:type="spellEnd"/>
      <w:proofErr w:type="gramEnd"/>
      <w:r w:rsidRPr="00C96A94">
        <w:rPr>
          <w:rFonts w:ascii="Courier" w:eastAsia="Times New Roman" w:hAnsi="Courier" w:cs="Times New Roman"/>
          <w:sz w:val="14"/>
          <w:lang w:val="en-US" w:eastAsia="fr-FR"/>
        </w:rPr>
        <w:t> </w:t>
      </w:r>
      <w:hyperlink r:id="rId7" w:tgtFrame="_blank" w:history="1">
        <w:r w:rsidRPr="00C96A94">
          <w:rPr>
            <w:rFonts w:ascii="Courier" w:eastAsia="Times New Roman" w:hAnsi="Courier" w:cs="Times New Roman"/>
            <w:sz w:val="14"/>
            <w:lang w:val="en-US" w:eastAsia="fr-FR"/>
          </w:rPr>
          <w:t>cakdere@metu.edu.tr</w:t>
        </w:r>
      </w:hyperlink>
      <w:r w:rsidRPr="00C96A94">
        <w:rPr>
          <w:rFonts w:ascii="Courier" w:eastAsia="Times New Roman" w:hAnsi="Courier" w:cs="Times New Roman"/>
          <w:sz w:val="14"/>
          <w:lang w:val="en-US" w:eastAsia="fr-FR"/>
        </w:rPr>
        <w:t> </w:t>
      </w:r>
      <w:proofErr w:type="spellStart"/>
      <w:r w:rsidRPr="00C96A94">
        <w:rPr>
          <w:rFonts w:ascii="Courier" w:eastAsia="Times New Roman" w:hAnsi="Courier" w:cs="Times New Roman"/>
          <w:sz w:val="14"/>
          <w:lang w:val="en-US" w:eastAsia="fr-FR"/>
        </w:rPr>
        <w:t>adresine</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ulastirabilirsiniz</w:t>
      </w:r>
      <w:proofErr w:type="spellEnd"/>
      <w:r w:rsidRPr="00C96A94">
        <w:rPr>
          <w:rFonts w:ascii="Courier" w:eastAsia="Times New Roman" w:hAnsi="Courier" w:cs="Times New Roman"/>
          <w:sz w:val="14"/>
          <w:lang w:val="en-US" w:eastAsia="fr-FR"/>
        </w:rPr>
        <w:t xml:space="preserve">. </w:t>
      </w:r>
      <w:proofErr w:type="spellStart"/>
      <w:proofErr w:type="gramStart"/>
      <w:r w:rsidRPr="00C96A94">
        <w:rPr>
          <w:rFonts w:ascii="Courier" w:eastAsia="Times New Roman" w:hAnsi="Courier" w:cs="Times New Roman"/>
          <w:sz w:val="14"/>
          <w:lang w:val="en-US" w:eastAsia="fr-FR"/>
        </w:rPr>
        <w:t>Zaman</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icinde</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listemize</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eklemeler</w:t>
      </w:r>
      <w:proofErr w:type="spellEnd"/>
      <w:r w:rsidRPr="00C96A94">
        <w:rPr>
          <w:rFonts w:ascii="Courier" w:eastAsia="Times New Roman" w:hAnsi="Courier" w:cs="Times New Roman"/>
          <w:sz w:val="14"/>
          <w:lang w:val="en-US" w:eastAsia="fr-FR"/>
        </w:rPr>
        <w:t xml:space="preserve"> </w:t>
      </w:r>
      <w:proofErr w:type="spellStart"/>
      <w:r w:rsidRPr="00C96A94">
        <w:rPr>
          <w:rFonts w:ascii="Courier" w:eastAsia="Times New Roman" w:hAnsi="Courier" w:cs="Times New Roman"/>
          <w:sz w:val="14"/>
          <w:lang w:val="en-US" w:eastAsia="fr-FR"/>
        </w:rPr>
        <w:t>yapabilirsiniz</w:t>
      </w:r>
      <w:proofErr w:type="spellEnd"/>
      <w:r w:rsidRPr="00C96A94">
        <w:rPr>
          <w:rFonts w:ascii="Courier" w:eastAsia="Times New Roman" w:hAnsi="Courier" w:cs="Times New Roman"/>
          <w:sz w:val="14"/>
          <w:lang w:val="en-US" w:eastAsia="fr-FR"/>
        </w:rPr>
        <w:t>.</w:t>
      </w:r>
      <w:proofErr w:type="gramEnd"/>
      <w:r w:rsidRPr="00C96A94">
        <w:rPr>
          <w:rFonts w:ascii="Courier" w:eastAsia="Times New Roman" w:hAnsi="Courier" w:cs="Times New Roman"/>
          <w:sz w:val="14"/>
          <w:szCs w:val="14"/>
          <w:lang w:val="en-US" w:eastAsia="fr-FR"/>
        </w:rPr>
        <w:br/>
      </w:r>
      <w:r w:rsidRPr="00C96A94">
        <w:rPr>
          <w:rFonts w:ascii="Courier" w:eastAsia="Times New Roman" w:hAnsi="Courier" w:cs="Times New Roman"/>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006E3C57">
        <w:rPr>
          <w:rFonts w:ascii="Courier" w:eastAsia="Times New Roman" w:hAnsi="Courier" w:cs="Times New Roman"/>
          <w:color w:val="000000"/>
          <w:sz w:val="14"/>
          <w:lang w:val="en-US" w:eastAsia="fr-FR"/>
        </w:rPr>
        <w:t>iz</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823155">
        <w:rPr>
          <w:rFonts w:ascii="Courier" w:eastAsia="Times New Roman" w:hAnsi="Courier" w:cs="Times New Roman"/>
          <w:color w:val="000000"/>
          <w:sz w:val="14"/>
          <w:lang w:val="en-US" w:eastAsia="fr-FR"/>
        </w:rPr>
        <w:t>Gorusmek</w:t>
      </w:r>
      <w:proofErr w:type="spellEnd"/>
      <w:r w:rsidR="00823155">
        <w:rPr>
          <w:rFonts w:ascii="Courier" w:eastAsia="Times New Roman" w:hAnsi="Courier" w:cs="Times New Roman"/>
          <w:color w:val="000000"/>
          <w:sz w:val="14"/>
          <w:lang w:val="en-US" w:eastAsia="fr-FR"/>
        </w:rPr>
        <w:t xml:space="preserve"> </w:t>
      </w:r>
      <w:proofErr w:type="spellStart"/>
      <w:r w:rsidR="00823155">
        <w:rPr>
          <w:rFonts w:ascii="Courier" w:eastAsia="Times New Roman" w:hAnsi="Courier" w:cs="Times New Roman"/>
          <w:color w:val="000000"/>
          <w:sz w:val="14"/>
          <w:lang w:val="en-US" w:eastAsia="fr-FR"/>
        </w:rPr>
        <w:t>uzere</w:t>
      </w:r>
      <w:proofErr w:type="spellEnd"/>
      <w:r w:rsidR="00823155">
        <w:rPr>
          <w:rFonts w:ascii="Courier" w:eastAsia="Times New Roman" w:hAnsi="Courier" w:cs="Times New Roman"/>
          <w:color w:val="000000"/>
          <w:sz w:val="14"/>
          <w:lang w:val="en-US" w:eastAsia="fr-FR"/>
        </w:rPr>
        <w:t xml:space="preserve">, </w:t>
      </w:r>
    </w:p>
    <w:p w:rsidR="00823155" w:rsidRDefault="00823155" w:rsidP="00823155">
      <w:pPr>
        <w:shd w:val="clear" w:color="auto" w:fill="FFFFFF"/>
        <w:spacing w:line="240" w:lineRule="auto"/>
        <w:rPr>
          <w:rFonts w:ascii="Courier" w:eastAsia="Times New Roman" w:hAnsi="Courier" w:cs="Times New Roman"/>
          <w:color w:val="000000"/>
          <w:sz w:val="14"/>
          <w:lang w:val="en-US" w:eastAsia="fr-FR"/>
        </w:rPr>
      </w:pPr>
      <w:proofErr w:type="spellStart"/>
      <w:r>
        <w:rPr>
          <w:rFonts w:ascii="Courier" w:eastAsia="Times New Roman" w:hAnsi="Courier" w:cs="Times New Roman"/>
          <w:color w:val="000000"/>
          <w:sz w:val="14"/>
          <w:lang w:val="en-US" w:eastAsia="fr-FR"/>
        </w:rPr>
        <w:t>Çinla</w:t>
      </w:r>
      <w:proofErr w:type="spellEnd"/>
      <w:r>
        <w:rPr>
          <w:rFonts w:ascii="Courier" w:eastAsia="Times New Roman" w:hAnsi="Courier" w:cs="Times New Roman"/>
          <w:color w:val="000000"/>
          <w:sz w:val="14"/>
          <w:lang w:val="en-US" w:eastAsia="fr-FR"/>
        </w:rPr>
        <w:t xml:space="preserve"> </w:t>
      </w:r>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w:t>
      </w:r>
      <w:r w:rsidRPr="004930D4">
        <w:rPr>
          <w:rFonts w:ascii="Courier" w:eastAsia="Times New Roman" w:hAnsi="Courier" w:cs="Times New Roman"/>
          <w:color w:val="000000"/>
          <w:sz w:val="14"/>
          <w:lang w:val="en-US" w:eastAsia="fr-FR"/>
        </w:rPr>
        <w:lastRenderedPageBreak/>
        <w:t>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0C351E"/>
    <w:rsid w:val="000F31A3"/>
    <w:rsid w:val="00256DD3"/>
    <w:rsid w:val="00267A4B"/>
    <w:rsid w:val="00334E90"/>
    <w:rsid w:val="00365509"/>
    <w:rsid w:val="004930D4"/>
    <w:rsid w:val="004C52F2"/>
    <w:rsid w:val="00657E93"/>
    <w:rsid w:val="006E3C57"/>
    <w:rsid w:val="007671A5"/>
    <w:rsid w:val="00823155"/>
    <w:rsid w:val="00BA2FD2"/>
    <w:rsid w:val="00C95E1A"/>
    <w:rsid w:val="00C96A94"/>
    <w:rsid w:val="00D3357D"/>
    <w:rsid w:val="00E75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rde.metu.edu.tr/imp/message.php?mailbox=sent-mail&amp;index=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fr/fr-FR/view.html/0" TargetMode="External"/><Relationship Id="rId5" Type="http://schemas.openxmlformats.org/officeDocument/2006/relationships/hyperlink" Target="http://36ohk6dgmcd1n-c.c.yom.mail.yahoo.net/om/api/1.0/openmail.app.invoke/36ohk6dgmcd1n/11/1.0.35/fr/fr-FR/view.htm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1508</Words>
  <Characters>8294</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8</cp:revision>
  <dcterms:created xsi:type="dcterms:W3CDTF">2012-05-10T13:48:00Z</dcterms:created>
  <dcterms:modified xsi:type="dcterms:W3CDTF">2012-05-10T14:46:00Z</dcterms:modified>
</cp:coreProperties>
</file>